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863" w:rsidRDefault="00976863">
      <w:pPr>
        <w:jc w:val="both"/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Urząd Miasta Tarnowa informuje, że zgodnie z uchwałą  Nr VII/69/2015 Rady Miejskiej w Tarnowie z dnia 5 marca 2015 r. w sprawie szczegółowych warunków i trybu przyznawania przez Gminę Miasta Tarnowa stypendiów dla osób zajmujących się twórczością artystyczną oraz wysokości tych stypendiów, w bieżącym 202</w:t>
      </w:r>
      <w:r w:rsidR="005B48D9">
        <w:rPr>
          <w:sz w:val="22"/>
          <w:szCs w:val="22"/>
        </w:rPr>
        <w:t>1</w:t>
      </w:r>
      <w:r>
        <w:rPr>
          <w:sz w:val="22"/>
          <w:szCs w:val="22"/>
        </w:rPr>
        <w:t xml:space="preserve"> roku przyznawane będą stypendia artystyczne.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Stypendia te to wsparcie dla osób twórczych, których energię i pomysły warto wykorzystać dla rozwoju kultury Tarnowa. Pozwolą realizować artystyczne projekty najbardziej obiecującym i oryginalnym twórcom; mają charakter motywacyjny dla artystów, którzy w danym roku chcą realizować projekty artystyczne.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Szczegółowe warunki i tryb ich przyznawania określa „Regulamin przyznawania przez Gminę Miasta Tarnowa stypendiów dla osób zajmujących się twórczością artystyczną”, stanowiący załącznik do w/w uchwały.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stypendium artystycznego wynosi 5 000 zł.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Stypendia artystyczne mają charakter jednorazowego świadczenia finansowego przyznawanego tworzącym na terenie Gminy Miasta Tarnowa lub będącym mieszkańcami Gminy Miasta Tarnowa, a tworzącym poza jej granicami, osobom fizycznym na realizację określonego przedsięwzięcia w zakresie twórczości artystycznej związanego z Tarnowem, rozumianego jako nowe dzieło.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Stypendia artystyczne na realizację określonego projektu artystycznego będą przyznawane </w:t>
      </w:r>
      <w:r>
        <w:rPr>
          <w:sz w:val="22"/>
          <w:szCs w:val="22"/>
        </w:rPr>
        <w:br/>
        <w:t>w następujących dziedzinach twórczości artystycznej: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1) literatura,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2) sztuki wizualne,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3) muzyka,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4) taniec,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5) teatr,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6) film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Wnioskodawca w danym roku kalendarzowym może złożyć tylko jeden wniosek o przyznanie stypendium artystycznego. W przypadku, gdy projekt artystyczny realizowany będzie przez kilka osób fizycznych, osoby te mogą złożyć tylko jeden wspólny wniosek o stypendium. Wniosek o stypendium składa się zgodnie z wzorem określonym w załączniku do w/w Regulaminu. Do wniosku o stypendium wnioskodawca obowiązkowo dołącza następujące załączniki: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szczegółowy opis planowanego przedsięwzięcia w zakresie twórczości artystycznej, w tym zakres poszczególnych zadań, harmonogram ich wykonania, planowane wydatki oraz zamierzone efekty przedsięwzięcia i sposób ich upowszechnienia, 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portfolio lub dokumentacja twórczości wnioskodawcy w dziedzinie twórczości artystycznej (np.: recenzje, opinie, kopie utworów lub dzieł, nagrania audio-video, katalogi, informacja dotycząca otrzymanych nagród i wyróżnień, itp.), 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opis indywidualnych osiągnięć artystycznych wnioskodawcy, 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4) co najmniej jedną rekomendację dla wnioskodawcy wystawioną przez jego opiekuna artystycznego, pracownika dydaktycznego uczelni wyższej będącego specjalistą w dziedzinie twórczości artystycznej określonej we wniosku o stypendium, fundację lub stowarzyszenie właściwe ze względu na rodzaj twórczości artystycznej wnioskodawcy, bądź uznany autorytet w dziedzinie twórczości artystycznej określonej we wniosku o stypendium,</w:t>
      </w: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5) oświadczenie wnioskodawcy o wyrażeniu zgody na przetwarzanie jego danych osobowych na potrzeby procedury przyznawania stypendium artystycznego.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Wnioski o stypendium należy składać w terminie do 15 maja 202</w:t>
      </w:r>
      <w:r w:rsidR="005B48D9"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 xml:space="preserve"> r. w Wydziale Kultury UMT, Rynek 7.</w:t>
      </w:r>
    </w:p>
    <w:p w:rsidR="00976863" w:rsidRDefault="00976863">
      <w:pPr>
        <w:jc w:val="both"/>
        <w:rPr>
          <w:sz w:val="22"/>
          <w:szCs w:val="22"/>
        </w:rPr>
      </w:pPr>
    </w:p>
    <w:p w:rsidR="00976863" w:rsidRDefault="00C24633">
      <w:pPr>
        <w:jc w:val="both"/>
      </w:pPr>
      <w:r>
        <w:rPr>
          <w:sz w:val="22"/>
          <w:szCs w:val="22"/>
        </w:rPr>
        <w:t xml:space="preserve"> </w:t>
      </w:r>
      <w:hyperlink r:id="rId4">
        <w:r>
          <w:rPr>
            <w:rStyle w:val="czeinternetowe"/>
            <w:sz w:val="22"/>
            <w:szCs w:val="22"/>
          </w:rPr>
          <w:t>http://bip.malopolska.pl/umtarnow/Article/get/id,1032393.html</w:t>
        </w:r>
      </w:hyperlink>
    </w:p>
    <w:sectPr w:rsidR="0097686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63"/>
    <w:rsid w:val="001B5FCC"/>
    <w:rsid w:val="005B48D9"/>
    <w:rsid w:val="00976863"/>
    <w:rsid w:val="00C24633"/>
    <w:rsid w:val="00E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E4BE"/>
  <w15:docId w15:val="{4F539B8C-A89B-40E1-94D2-422E6C3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778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30E5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830E50"/>
    <w:rPr>
      <w:rFonts w:cs="Times New Roman"/>
      <w:color w:val="8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malopolska.pl/umtarnow/Article/get/id,10323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2796</Characters>
  <Application>Microsoft Office Word</Application>
  <DocSecurity>0</DocSecurity>
  <Lines>23</Lines>
  <Paragraphs>6</Paragraphs>
  <ScaleCrop>false</ScaleCrop>
  <Company>test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Tarnowa informuje, że weszła w życie uchwała  Nr VII/69/2015 Rady Miejskiej w Tarnowie z dnia 5 marca 2015 r</dc:title>
  <dc:subject/>
  <dc:creator>test</dc:creator>
  <dc:description/>
  <cp:lastModifiedBy>HP-8200</cp:lastModifiedBy>
  <cp:revision>3</cp:revision>
  <dcterms:created xsi:type="dcterms:W3CDTF">2021-01-12T08:43:00Z</dcterms:created>
  <dcterms:modified xsi:type="dcterms:W3CDTF">2021-01-12T08:44:00Z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