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63" w:rsidRDefault="00976863">
      <w:pPr>
        <w:jc w:val="both"/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Miasta Tarnowa informuje, że zgodnie z uchwałą  Nr VII/69/2015 Rady Miejskiej w Tarnowie z dnia 5 marca 2015 r. w sprawie szczegółowych warunków i trybu przyznawania przez Gminę Miasta Tarnowa stypendiów dla osób zajmujących się </w:t>
      </w:r>
      <w:r>
        <w:rPr>
          <w:sz w:val="22"/>
          <w:szCs w:val="22"/>
        </w:rPr>
        <w:t>twórczością artystyczną oraz wysokości tych stypendiów, w bieżącym 2020</w:t>
      </w:r>
      <w:r>
        <w:rPr>
          <w:sz w:val="22"/>
          <w:szCs w:val="22"/>
        </w:rPr>
        <w:t xml:space="preserve"> roku przyznawane będą stypendia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</w:t>
      </w:r>
      <w:r>
        <w:rPr>
          <w:sz w:val="22"/>
          <w:szCs w:val="22"/>
        </w:rPr>
        <w:t>rtystyczne projekty najbardziej obiecującym i oryginalnym twórcom; mają charakter motywacyjny dla artystów, którzy w danym roku chcą realizować projekty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</w:t>
      </w:r>
      <w:r>
        <w:rPr>
          <w:sz w:val="22"/>
          <w:szCs w:val="22"/>
        </w:rPr>
        <w:t>iasta Tarnowa stypendiów dla osób zajmujących się twórczością artystyczną”, stanowiący załącznik do w/w uchwały.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</w:t>
      </w:r>
      <w:r>
        <w:rPr>
          <w:sz w:val="22"/>
          <w:szCs w:val="22"/>
        </w:rPr>
        <w:t>rzącym na terenie Gminy Miasta Tarnowa lub będącym mieszkańcami Gminy Miasta Tarnowa, a tworzącym poza jej granicami, osobom fizycznym na realizację określonego przedsięwzięcia w zakresie twórczości artystycznej związanego z Tarnowem, rozumianego jako nowe</w:t>
      </w:r>
      <w:r>
        <w:rPr>
          <w:sz w:val="22"/>
          <w:szCs w:val="22"/>
        </w:rPr>
        <w:t xml:space="preserve"> dzieło.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</w:t>
      </w:r>
      <w:r>
        <w:rPr>
          <w:sz w:val="22"/>
          <w:szCs w:val="22"/>
        </w:rPr>
        <w:t>ndarzowym może złożyć tylko jeden wniosek o przyznanie stypendium artystycznego. W przypadku, gdy projekt artystyczny realizowany będzie przez kilka osób fizycznych, osoby te mogą złożyć tylko jeden wspólny wniosek o stypendium. Wniosek o stypendium składa</w:t>
      </w:r>
      <w:r>
        <w:rPr>
          <w:sz w:val="22"/>
          <w:szCs w:val="22"/>
        </w:rPr>
        <w:t xml:space="preserve"> się zgodnie z wzorem określonym w załączniku do w/w Regulaminu. Do wniosku o stypendium wnioskodawca obowiązkowo dołącza następujące załączniki: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szczegółowy opis planowanego przedsięwzięcia w zakresie twórczości artystycznej, w tym zakres poszczególnyc</w:t>
      </w:r>
      <w:r>
        <w:rPr>
          <w:sz w:val="22"/>
          <w:szCs w:val="22"/>
        </w:rPr>
        <w:t xml:space="preserve">h zadań, harmonogram ich wykonania, planowane wydatki oraz zamierzone efekty przedsięwzięcia i sposób ich upowszechnienia,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portfolio lub dokumentacja twórczości wnioskodawcy w dziedzinie twórczości artystycznej (np.: recenzje, opinie, kopie utworów lub</w:t>
      </w:r>
      <w:r>
        <w:rPr>
          <w:sz w:val="22"/>
          <w:szCs w:val="22"/>
        </w:rPr>
        <w:t xml:space="preserve"> dzieł, nagrania audio-video, katalogi, informacja dotycząca otrzymanych nagród i wyróżnień, itp.),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</w:t>
      </w:r>
      <w:r>
        <w:rPr>
          <w:sz w:val="22"/>
          <w:szCs w:val="22"/>
        </w:rPr>
        <w:t>go, pracownika dydaktycznego uczelni wyższej będącego specjalistą w dziedzinie twórczości artystycznej określonej we wniosku o stypendium, fundację lub stowarzyszenie właściwe ze względu na rodzaj twórczości artystycznej wnioskodawcy, bądź uznany autorytet</w:t>
      </w:r>
      <w:r>
        <w:rPr>
          <w:sz w:val="22"/>
          <w:szCs w:val="22"/>
        </w:rPr>
        <w:t xml:space="preserve"> w dziedzinie twórczości artystycznej określonej we wniosku o stypendium,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</w:t>
      </w:r>
      <w:r>
        <w:rPr>
          <w:sz w:val="22"/>
          <w:szCs w:val="22"/>
        </w:rPr>
        <w:t>ć w terminie do 15 maja 2020</w:t>
      </w:r>
      <w:bookmarkStart w:id="0" w:name="_GoBack"/>
      <w:bookmarkEnd w:id="0"/>
      <w:r>
        <w:rPr>
          <w:sz w:val="22"/>
          <w:szCs w:val="22"/>
        </w:rPr>
        <w:t xml:space="preserve"> r. w Wydziale Kultury UMT, Rynek 7.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</w:pPr>
      <w:r>
        <w:rPr>
          <w:sz w:val="22"/>
          <w:szCs w:val="22"/>
        </w:rPr>
        <w:t xml:space="preserve"> </w:t>
      </w:r>
      <w:hyperlink r:id="rId4">
        <w:r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sectPr w:rsidR="0097686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3"/>
    <w:rsid w:val="001B5FCC"/>
    <w:rsid w:val="00976863"/>
    <w:rsid w:val="00C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FFB"/>
  <w15:docId w15:val="{4F539B8C-A89B-40E1-94D2-422E6C3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alopolska.pl/umtarnow/Article/get/id,1032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2796</Characters>
  <Application>Microsoft Office Word</Application>
  <DocSecurity>0</DocSecurity>
  <Lines>23</Lines>
  <Paragraphs>6</Paragraphs>
  <ScaleCrop>false</ScaleCrop>
  <Company>test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subject/>
  <dc:creator>test</dc:creator>
  <dc:description/>
  <cp:lastModifiedBy>HP-8200</cp:lastModifiedBy>
  <cp:revision>3</cp:revision>
  <dcterms:created xsi:type="dcterms:W3CDTF">2020-01-22T07:04:00Z</dcterms:created>
  <dcterms:modified xsi:type="dcterms:W3CDTF">2020-01-22T07:05:00Z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